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77777777" w:rsidR="00EF1210" w:rsidRPr="0008049E" w:rsidRDefault="00EF1210" w:rsidP="007724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5C22C3A" w14:textId="70AC0D16" w:rsidR="001230C9" w:rsidRPr="00547E91" w:rsidRDefault="00547E91" w:rsidP="00547E91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  <w:lang w:val="ga-IE"/>
              </w:rPr>
            </w:pPr>
            <w:r w:rsidRPr="00792EFD">
              <w:rPr>
                <w:rFonts w:ascii="Verdana" w:hAnsi="Verdana" w:cs="Arial"/>
                <w:b/>
                <w:sz w:val="24"/>
                <w:szCs w:val="24"/>
                <w:lang w:val="ga-IE"/>
              </w:rPr>
              <w:t>Leabharlannaí</w:t>
            </w:r>
          </w:p>
          <w:p w14:paraId="6B924C8C" w14:textId="77777777" w:rsidR="00EF1210" w:rsidRPr="00E51392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E51392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E51392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35608C11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51392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á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>t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Lae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0C7DE9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0C7DE9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780B69">
              <w:rPr>
                <w:rFonts w:ascii="Verdana" w:hAnsi="Verdana" w:cs="Arial"/>
                <w:b/>
                <w:sz w:val="24"/>
                <w:szCs w:val="24"/>
              </w:rPr>
              <w:t xml:space="preserve">31ú </w:t>
            </w:r>
            <w:proofErr w:type="spellStart"/>
            <w:r w:rsidR="00780B69">
              <w:rPr>
                <w:rFonts w:ascii="Verdana" w:hAnsi="Verdana" w:cs="Arial"/>
                <w:b/>
                <w:sz w:val="24"/>
                <w:szCs w:val="24"/>
              </w:rPr>
              <w:t>Márta</w:t>
            </w:r>
            <w:proofErr w:type="spellEnd"/>
            <w:r w:rsidR="00780B69">
              <w:rPr>
                <w:rFonts w:ascii="Verdana" w:hAnsi="Verdana" w:cs="Arial"/>
                <w:b/>
                <w:sz w:val="24"/>
                <w:szCs w:val="24"/>
              </w:rPr>
              <w:t xml:space="preserve"> 2025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26BC575B" w14:textId="77777777" w:rsidR="00356D8C" w:rsidRDefault="00356D8C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886A39C" w14:textId="77777777" w:rsidR="001230C9" w:rsidRDefault="001230C9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spellStart"/>
      <w:proofErr w:type="gramEnd"/>
      <w:r w:rsidRPr="005B6228">
        <w:rPr>
          <w:rFonts w:ascii="Verdana" w:hAnsi="Verdana"/>
        </w:rPr>
        <w:t>i</w:t>
      </w:r>
      <w:proofErr w:type="spellEnd"/>
      <w:r w:rsidRPr="005B6228">
        <w:rPr>
          <w:rFonts w:ascii="Verdana" w:hAnsi="Verdana"/>
        </w:rPr>
        <w:t xml:space="preserve">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E9034F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9EF896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an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3EE5837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i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70FE1D91" w:rsidR="00D4079F" w:rsidRPr="001230C9" w:rsidRDefault="00D4079F" w:rsidP="001230C9">
      <w:pPr>
        <w:shd w:val="clear" w:color="auto" w:fill="FFFFFF"/>
        <w:rPr>
          <w:rFonts w:ascii="Helvetica" w:hAnsi="Helvetica" w:cs="Helvetica"/>
          <w:b/>
          <w:bCs/>
          <w:color w:val="555555"/>
          <w:sz w:val="21"/>
          <w:szCs w:val="21"/>
          <w:lang w:val="en-IE" w:eastAsia="en-IE"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thugtar</w:t>
      </w:r>
      <w:proofErr w:type="spellEnd"/>
      <w:r w:rsidRPr="00BF0ACE">
        <w:rPr>
          <w:rFonts w:ascii="Verdana" w:hAnsi="Verdana"/>
        </w:rPr>
        <w:t xml:space="preserve"> an </w:t>
      </w:r>
      <w:proofErr w:type="spellStart"/>
      <w:r w:rsidRPr="00BF0ACE">
        <w:rPr>
          <w:rFonts w:ascii="Verdana" w:hAnsi="Verdana"/>
        </w:rPr>
        <w:t>cumas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i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mbaineann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siad</w:t>
      </w:r>
      <w:proofErr w:type="spellEnd"/>
      <w:r w:rsidRPr="00BF0ACE">
        <w:rPr>
          <w:rFonts w:ascii="Verdana" w:hAnsi="Verdana"/>
        </w:rPr>
        <w:t xml:space="preserve"> le post</w:t>
      </w:r>
      <w:r w:rsidRPr="00BF0ACE">
        <w:rPr>
          <w:rFonts w:ascii="Verdana" w:hAnsi="Verdana"/>
          <w:b/>
        </w:rPr>
        <w:t xml:space="preserve"> </w:t>
      </w:r>
      <w:r w:rsidRPr="00BF0ACE">
        <w:rPr>
          <w:rFonts w:ascii="Verdana" w:hAnsi="Verdana"/>
        </w:rPr>
        <w:t xml:space="preserve">ag </w:t>
      </w:r>
      <w:proofErr w:type="spellStart"/>
      <w:r w:rsidRPr="00902467">
        <w:rPr>
          <w:rFonts w:ascii="Verdana" w:hAnsi="Verdana"/>
          <w:bCs/>
        </w:rPr>
        <w:t>leibhéal</w:t>
      </w:r>
      <w:proofErr w:type="spellEnd"/>
      <w:r w:rsidRPr="00BF0ACE">
        <w:rPr>
          <w:rFonts w:ascii="Verdana" w:hAnsi="Verdana"/>
          <w:b/>
        </w:rPr>
        <w:t xml:space="preserve"> ‘</w:t>
      </w:r>
      <w:proofErr w:type="spellStart"/>
      <w:r w:rsidR="00547E91" w:rsidRPr="00780B69">
        <w:rPr>
          <w:rFonts w:ascii="Verdana" w:hAnsi="Verdana"/>
          <w:b/>
          <w:bCs/>
          <w:bdr w:val="none" w:sz="0" w:space="0" w:color="auto" w:frame="1"/>
        </w:rPr>
        <w:t>Leabharlannaí</w:t>
      </w:r>
      <w:proofErr w:type="spellEnd"/>
      <w:r w:rsidR="0064367C" w:rsidRPr="00780B69">
        <w:rPr>
          <w:rFonts w:ascii="Verdana" w:hAnsi="Verdana"/>
          <w:b/>
          <w:bCs/>
          <w:bdr w:val="none" w:sz="0" w:space="0" w:color="auto" w:frame="1"/>
        </w:rPr>
        <w:t>’</w:t>
      </w:r>
      <w:r w:rsidR="0064367C">
        <w:rPr>
          <w:rFonts w:ascii="Helvetica" w:hAnsi="Helvetica" w:cs="Helvetica"/>
          <w:b/>
          <w:bCs/>
          <w:sz w:val="21"/>
          <w:szCs w:val="21"/>
        </w:rPr>
        <w:t xml:space="preserve">. </w:t>
      </w:r>
      <w:r w:rsidRPr="00BF0ACE">
        <w:rPr>
          <w:rFonts w:ascii="Verdana" w:hAnsi="Verdana"/>
          <w:i/>
        </w:rPr>
        <w:t>[</w:t>
      </w:r>
      <w:proofErr w:type="spellStart"/>
      <w:r w:rsidRPr="00BF0ACE">
        <w:rPr>
          <w:rFonts w:ascii="Verdana" w:hAnsi="Verdana"/>
          <w:i/>
        </w:rPr>
        <w:t>Amharc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Leabhrán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Eolais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d'Iarratasóirí</w:t>
      </w:r>
      <w:proofErr w:type="spellEnd"/>
      <w:r w:rsidRPr="00BF0ACE">
        <w:rPr>
          <w:rFonts w:ascii="Verdana" w:hAnsi="Verdana"/>
          <w:i/>
        </w:rPr>
        <w:t>.]</w:t>
      </w:r>
    </w:p>
    <w:p w14:paraId="5DD2F4DE" w14:textId="77777777" w:rsidR="00DF137F" w:rsidRPr="00370AB6" w:rsidRDefault="00DF137F" w:rsidP="00DF137F">
      <w:pPr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0BE6A54E" w:rsidR="008F20A8" w:rsidRPr="001230C9" w:rsidRDefault="00697583" w:rsidP="001230C9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(a</w:t>
            </w:r>
            <w:r w:rsidRPr="005B6228">
              <w:rPr>
                <w:rFonts w:ascii="Verdana" w:hAnsi="Verdana"/>
                <w:b/>
              </w:rPr>
              <w:t xml:space="preserve">) </w:t>
            </w:r>
            <w:r w:rsidR="00780B69">
              <w:rPr>
                <w:rFonts w:ascii="Verdana" w:hAnsi="Verdana"/>
                <w:b/>
                <w:lang w:val="ga-IE"/>
              </w:rPr>
              <w:t>Bainistíocht agus Athrú</w:t>
            </w:r>
            <w:r w:rsidR="001230C9"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B6228">
              <w:rPr>
                <w:rFonts w:ascii="Verdana" w:hAnsi="Verdana"/>
                <w:b/>
                <w:lang w:val="ga-IE"/>
              </w:rPr>
              <w:t xml:space="preserve">(250 focal ar a </w:t>
            </w:r>
            <w:r w:rsidR="006E07F1">
              <w:rPr>
                <w:rFonts w:ascii="Verdana" w:hAnsi="Verdana"/>
                <w:b/>
                <w:lang w:val="ga-IE"/>
              </w:rPr>
              <w:t>mhéad do gach sampla</w:t>
            </w:r>
            <w:r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24C7D90A" w14:textId="77777777" w:rsidR="0059522F" w:rsidRDefault="0059522F" w:rsidP="0059522F">
            <w:pPr>
              <w:rPr>
                <w:rFonts w:ascii="Verdana" w:hAnsi="Verdana"/>
                <w:color w:val="0000FF"/>
              </w:rPr>
            </w:pPr>
          </w:p>
          <w:p w14:paraId="21DE165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00C134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88E9728" w14:textId="77777777" w:rsidR="00720DF8" w:rsidRPr="00720DF8" w:rsidRDefault="00720DF8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50EAD8BC" w:rsidR="00BF074B" w:rsidRPr="0008049E" w:rsidRDefault="00BF074B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08049E"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b</w:t>
            </w:r>
            <w:r w:rsidR="00780B69">
              <w:rPr>
                <w:rFonts w:ascii="Verdana" w:hAnsi="Verdana"/>
                <w:b/>
              </w:rPr>
              <w:t xml:space="preserve">) </w:t>
            </w:r>
            <w:proofErr w:type="spellStart"/>
            <w:r w:rsidR="00780B69">
              <w:rPr>
                <w:rFonts w:ascii="Verdana" w:hAnsi="Verdana"/>
                <w:b/>
              </w:rPr>
              <w:t>Feidhmíocht</w:t>
            </w:r>
            <w:proofErr w:type="spellEnd"/>
            <w:r w:rsidR="00780B69">
              <w:rPr>
                <w:rFonts w:ascii="Verdana" w:hAnsi="Verdana"/>
                <w:b/>
              </w:rPr>
              <w:t xml:space="preserve"> </w:t>
            </w:r>
            <w:proofErr w:type="spellStart"/>
            <w:r w:rsidR="00780B69">
              <w:rPr>
                <w:rFonts w:ascii="Verdana" w:hAnsi="Verdana"/>
                <w:b/>
              </w:rPr>
              <w:t>trí</w:t>
            </w:r>
            <w:proofErr w:type="spellEnd"/>
            <w:r w:rsidR="00780B69">
              <w:rPr>
                <w:rFonts w:ascii="Verdana" w:hAnsi="Verdana"/>
                <w:b/>
              </w:rPr>
              <w:t xml:space="preserve"> </w:t>
            </w:r>
            <w:proofErr w:type="spellStart"/>
            <w:r w:rsidR="00780B69">
              <w:rPr>
                <w:rFonts w:ascii="Verdana" w:hAnsi="Verdana"/>
                <w:b/>
              </w:rPr>
              <w:t>Dhaoine</w:t>
            </w:r>
            <w:proofErr w:type="spellEnd"/>
            <w:r w:rsidR="00780B69">
              <w:rPr>
                <w:rFonts w:ascii="Verdana" w:hAnsi="Verdana"/>
                <w:b/>
              </w:rPr>
              <w:t xml:space="preserve"> </w:t>
            </w:r>
            <w:r w:rsidR="00373C3E" w:rsidRPr="00E7311E">
              <w:rPr>
                <w:rFonts w:ascii="Verdana" w:hAnsi="Verdana"/>
                <w:b/>
              </w:rPr>
              <w:t xml:space="preserve">(250 focal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ar</w:t>
            </w:r>
            <w:proofErr w:type="spellEnd"/>
            <w:r w:rsidR="00373C3E" w:rsidRPr="00E7311E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mhéad</w:t>
            </w:r>
            <w:proofErr w:type="spellEnd"/>
            <w:r w:rsidR="006E07F1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64ABE0EE" w14:textId="77777777" w:rsidR="00BF074B" w:rsidRPr="00E9034F" w:rsidRDefault="00BF074B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2A01813" w14:textId="0CA60C39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3A455EAF" w:rsidR="00ED00F9" w:rsidRPr="0008049E" w:rsidRDefault="004B15F1" w:rsidP="000B79C9">
            <w:pPr>
              <w:rPr>
                <w:rFonts w:ascii="Verdana" w:hAnsi="Verdana"/>
              </w:rPr>
            </w:pPr>
            <w:r w:rsidRPr="00547E91">
              <w:rPr>
                <w:rFonts w:ascii="Verdana" w:hAnsi="Verdana"/>
                <w:b/>
              </w:rPr>
              <w:t xml:space="preserve">(c) </w:t>
            </w:r>
            <w:r w:rsidR="00780B69">
              <w:rPr>
                <w:rFonts w:ascii="Verdana" w:hAnsi="Verdana"/>
                <w:b/>
                <w:lang w:val="ga-IE"/>
              </w:rPr>
              <w:t>Torthaí a Sholáthar</w:t>
            </w:r>
            <w:r w:rsidR="00547E91" w:rsidRPr="00EE398D">
              <w:rPr>
                <w:rFonts w:ascii="Verdana" w:hAnsi="Verdana"/>
                <w:b/>
                <w:lang w:val="ga-IE"/>
              </w:rPr>
              <w:t xml:space="preserve"> </w:t>
            </w:r>
            <w:r w:rsidRPr="00547E91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47E91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59980C73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902467">
              <w:rPr>
                <w:rFonts w:ascii="Verdana" w:hAnsi="Verdana"/>
                <w:b/>
              </w:rPr>
              <w:t>d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r w:rsidR="00111D59" w:rsidRPr="00780B69">
              <w:rPr>
                <w:rFonts w:ascii="Verdana" w:hAnsi="Verdana"/>
                <w:b/>
                <w:lang w:val="ga-IE"/>
              </w:rPr>
              <w:t>Éifeachtach</w:t>
            </w:r>
            <w:r w:rsidR="00780B69">
              <w:rPr>
                <w:rFonts w:ascii="Verdana" w:hAnsi="Verdana"/>
                <w:b/>
                <w:lang w:val="ga-IE"/>
              </w:rPr>
              <w:t xml:space="preserve"> Phearsanta</w:t>
            </w:r>
            <w:r w:rsidR="00111D59">
              <w:rPr>
                <w:rFonts w:ascii="Verdana" w:hAnsi="Verdana"/>
                <w:b/>
              </w:rPr>
              <w:t xml:space="preserve"> (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462CFE76" w14:textId="77777777" w:rsidR="00111D59" w:rsidRDefault="00111D59"/>
    <w:p w14:paraId="4EE17797" w14:textId="77777777" w:rsidR="00111D59" w:rsidRDefault="00111D59"/>
    <w:p w14:paraId="742A206D" w14:textId="77777777" w:rsidR="00780B69" w:rsidRDefault="00780B69" w:rsidP="00780B69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80B69" w:rsidRPr="0008049E" w14:paraId="60C11FFF" w14:textId="77777777" w:rsidTr="00227AFF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2AFC3F" w14:textId="77777777" w:rsidR="00780B69" w:rsidRPr="0008049E" w:rsidRDefault="00780B69" w:rsidP="00227AFF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BC018" w14:textId="77777777" w:rsidR="00780B69" w:rsidRPr="0008049E" w:rsidRDefault="00780B69" w:rsidP="00227AFF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A5564C" w14:textId="77777777" w:rsidR="00780B69" w:rsidRPr="0008049E" w:rsidRDefault="00780B69" w:rsidP="00227AFF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C8BEE" w14:textId="77777777" w:rsidR="00780B69" w:rsidRPr="0008049E" w:rsidRDefault="00780B69" w:rsidP="00227AFF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BF56143" w14:textId="77777777" w:rsidR="00780B69" w:rsidRPr="00720DF8" w:rsidRDefault="00780B69" w:rsidP="00780B69"/>
    <w:p w14:paraId="3FA12932" w14:textId="77777777" w:rsidR="00780B69" w:rsidRPr="000F09AE" w:rsidRDefault="00780B69" w:rsidP="00780B69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4B645B2" w14:textId="77777777" w:rsidR="00780B69" w:rsidRDefault="00780B69" w:rsidP="00780B69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80B69" w:rsidRPr="0008049E" w14:paraId="349B2AFA" w14:textId="77777777" w:rsidTr="00227AFF">
        <w:trPr>
          <w:cantSplit/>
          <w:trHeight w:val="425"/>
        </w:trPr>
        <w:tc>
          <w:tcPr>
            <w:tcW w:w="9640" w:type="dxa"/>
          </w:tcPr>
          <w:p w14:paraId="7F9C9208" w14:textId="43D4D8E7" w:rsidR="00780B69" w:rsidRPr="0008049E" w:rsidRDefault="00780B69" w:rsidP="00227AF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>
              <w:rPr>
                <w:rFonts w:ascii="Verdana" w:hAnsi="Verdana"/>
                <w:b/>
              </w:rPr>
              <w:t>e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r>
              <w:rPr>
                <w:rFonts w:ascii="Verdana" w:hAnsi="Verdana"/>
                <w:b/>
                <w:lang w:val="ga-IE"/>
              </w:rPr>
              <w:t>Eolas, Taithí agus Scileanna</w:t>
            </w:r>
            <w:r>
              <w:rPr>
                <w:rFonts w:ascii="Verdana" w:hAnsi="Verdana"/>
                <w:b/>
              </w:rPr>
              <w:t xml:space="preserve"> (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250 focal ar a mhéad</w:t>
            </w:r>
            <w:r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780B69" w:rsidRPr="00E9034F" w14:paraId="252BFA31" w14:textId="77777777" w:rsidTr="00227AFF">
        <w:trPr>
          <w:cantSplit/>
          <w:trHeight w:val="12281"/>
        </w:trPr>
        <w:tc>
          <w:tcPr>
            <w:tcW w:w="9640" w:type="dxa"/>
          </w:tcPr>
          <w:p w14:paraId="3FCC8C37" w14:textId="77777777" w:rsidR="00780B69" w:rsidRPr="00E9034F" w:rsidRDefault="00780B69" w:rsidP="00227AFF">
            <w:pPr>
              <w:rPr>
                <w:rFonts w:ascii="Verdana" w:hAnsi="Verdana"/>
                <w:color w:val="0000FF"/>
              </w:rPr>
            </w:pPr>
          </w:p>
        </w:tc>
      </w:tr>
    </w:tbl>
    <w:p w14:paraId="6A6C83CA" w14:textId="77777777" w:rsidR="00111D59" w:rsidRDefault="00111D59"/>
    <w:p w14:paraId="19682F77" w14:textId="77777777" w:rsidR="00780B69" w:rsidRDefault="00780B69"/>
    <w:p w14:paraId="49E19344" w14:textId="77777777" w:rsidR="00111D59" w:rsidRDefault="00111D59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111D59" w:rsidRPr="00792EFD" w14:paraId="1813D633" w14:textId="77777777" w:rsidTr="0064766A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DB749D" w14:textId="77777777" w:rsidR="00111D59" w:rsidRPr="00792EFD" w:rsidRDefault="00111D59" w:rsidP="0064766A">
            <w:pPr>
              <w:spacing w:line="360" w:lineRule="auto"/>
              <w:jc w:val="right"/>
              <w:rPr>
                <w:rFonts w:ascii="Verdana" w:hAnsi="Verdana" w:cs="Arial"/>
                <w:b/>
                <w:lang w:val="ga-IE"/>
              </w:rPr>
            </w:pPr>
            <w:r w:rsidRPr="00792EFD">
              <w:rPr>
                <w:rFonts w:ascii="Verdana" w:hAnsi="Verdana"/>
                <w:lang w:val="ga-IE"/>
              </w:rPr>
              <w:lastRenderedPageBreak/>
              <w:br w:type="page"/>
            </w:r>
            <w:r w:rsidRPr="00792EFD">
              <w:rPr>
                <w:rFonts w:ascii="Verdana" w:hAnsi="Verdana"/>
                <w:b/>
                <w:lang w:val="ga-IE"/>
              </w:rPr>
              <w:t>Céadainm: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58DDE" w14:textId="77777777" w:rsidR="00111D59" w:rsidRPr="00792EFD" w:rsidRDefault="00111D59" w:rsidP="0064766A">
            <w:pPr>
              <w:spacing w:line="360" w:lineRule="auto"/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0479B" w14:textId="77777777" w:rsidR="00111D59" w:rsidRPr="00792EFD" w:rsidRDefault="00111D59" w:rsidP="0064766A">
            <w:pPr>
              <w:spacing w:line="360" w:lineRule="auto"/>
              <w:jc w:val="right"/>
              <w:rPr>
                <w:rFonts w:ascii="Verdana" w:hAnsi="Verdana" w:cs="Arial"/>
                <w:b/>
                <w:lang w:val="ga-IE"/>
              </w:rPr>
            </w:pPr>
            <w:r w:rsidRPr="00792EFD">
              <w:rPr>
                <w:rFonts w:ascii="Verdana" w:hAnsi="Verdana"/>
                <w:b/>
                <w:lang w:val="ga-IE"/>
              </w:rPr>
              <w:t>Sloinne: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7C381" w14:textId="77777777" w:rsidR="00111D59" w:rsidRPr="00792EFD" w:rsidRDefault="00111D59" w:rsidP="0064766A">
            <w:pPr>
              <w:spacing w:line="360" w:lineRule="auto"/>
              <w:jc w:val="center"/>
              <w:rPr>
                <w:rFonts w:ascii="Verdana" w:hAnsi="Verdana" w:cs="Arial"/>
                <w:b/>
                <w:lang w:val="ga-IE"/>
              </w:rPr>
            </w:pPr>
          </w:p>
        </w:tc>
      </w:tr>
    </w:tbl>
    <w:p w14:paraId="4C0D2E0E" w14:textId="77777777" w:rsidR="00111D59" w:rsidRPr="00792EFD" w:rsidRDefault="00111D59" w:rsidP="00111D59">
      <w:pPr>
        <w:rPr>
          <w:lang w:val="ga-IE"/>
        </w:rPr>
      </w:pPr>
    </w:p>
    <w:p w14:paraId="30ACAC86" w14:textId="653644F5" w:rsidR="00111D59" w:rsidRPr="00792EFD" w:rsidRDefault="00111D59" w:rsidP="00111D59">
      <w:pPr>
        <w:pStyle w:val="Heading3"/>
        <w:rPr>
          <w:rFonts w:ascii="Verdana" w:hAnsi="Verdana" w:cs="Arial"/>
          <w:color w:val="auto"/>
          <w:sz w:val="22"/>
          <w:szCs w:val="22"/>
          <w:u w:val="single"/>
          <w:lang w:val="ga-IE"/>
        </w:rPr>
      </w:pPr>
      <w:r w:rsidRPr="00792EFD">
        <w:rPr>
          <w:rFonts w:ascii="Verdana" w:hAnsi="Verdana"/>
          <w:color w:val="auto"/>
          <w:sz w:val="22"/>
          <w:szCs w:val="22"/>
          <w:u w:val="single"/>
          <w:lang w:val="ga-IE"/>
        </w:rPr>
        <w:t xml:space="preserve">Cuid </w:t>
      </w:r>
      <w:r w:rsidR="00780B69">
        <w:rPr>
          <w:rFonts w:ascii="Verdana" w:hAnsi="Verdana"/>
          <w:color w:val="auto"/>
          <w:sz w:val="22"/>
          <w:szCs w:val="22"/>
          <w:u w:val="single"/>
          <w:lang w:val="ga-IE"/>
        </w:rPr>
        <w:t>4</w:t>
      </w:r>
      <w:r w:rsidRPr="00792EFD">
        <w:rPr>
          <w:rFonts w:ascii="Verdana" w:hAnsi="Verdana"/>
          <w:color w:val="auto"/>
          <w:sz w:val="22"/>
          <w:szCs w:val="22"/>
          <w:u w:val="single"/>
          <w:lang w:val="ga-IE"/>
        </w:rPr>
        <w:t xml:space="preserve"> – Taithí Oibre Ábhartha (ar lean)</w:t>
      </w:r>
    </w:p>
    <w:p w14:paraId="6B63578F" w14:textId="77777777" w:rsidR="00111D59" w:rsidRPr="00792EFD" w:rsidRDefault="00111D59" w:rsidP="00111D59">
      <w:pPr>
        <w:rPr>
          <w:lang w:val="ga-IE"/>
        </w:rPr>
      </w:pP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111D59" w:rsidRPr="00792EFD" w14:paraId="232BBA0A" w14:textId="77777777" w:rsidTr="0064766A">
        <w:trPr>
          <w:cantSplit/>
          <w:trHeight w:val="425"/>
        </w:trPr>
        <w:tc>
          <w:tcPr>
            <w:tcW w:w="9640" w:type="dxa"/>
          </w:tcPr>
          <w:p w14:paraId="5D2302B5" w14:textId="1B890234" w:rsidR="00111D59" w:rsidRPr="00792EFD" w:rsidRDefault="00111D59" w:rsidP="0064766A">
            <w:pPr>
              <w:tabs>
                <w:tab w:val="left" w:pos="7140"/>
              </w:tabs>
              <w:rPr>
                <w:rFonts w:ascii="Verdana" w:hAnsi="Verdana"/>
                <w:b/>
                <w:lang w:val="ga-IE"/>
              </w:rPr>
            </w:pPr>
            <w:r w:rsidRPr="00792EFD">
              <w:rPr>
                <w:rFonts w:ascii="Verdana" w:hAnsi="Verdana"/>
                <w:b/>
                <w:lang w:val="ga-IE"/>
              </w:rPr>
              <w:t>(</w:t>
            </w:r>
            <w:r w:rsidR="00780B69">
              <w:rPr>
                <w:rFonts w:ascii="Verdana" w:hAnsi="Verdana"/>
                <w:b/>
                <w:lang w:val="ga-IE"/>
              </w:rPr>
              <w:t>f</w:t>
            </w:r>
            <w:r w:rsidRPr="00792EFD">
              <w:rPr>
                <w:rFonts w:ascii="Verdana" w:hAnsi="Verdana"/>
                <w:b/>
                <w:lang w:val="ga-IE"/>
              </w:rPr>
              <w:t xml:space="preserve">) Tabhair eolas ar bith eile atá, dar leat, ábhartha maidir le d'iarratas </w:t>
            </w:r>
            <w:r w:rsidRPr="00792EFD">
              <w:rPr>
                <w:rFonts w:ascii="Verdana" w:hAnsi="Verdana"/>
                <w:b/>
                <w:bCs/>
                <w:lang w:val="ga-IE"/>
              </w:rPr>
              <w:t>(250 focal ar a mhéad).</w:t>
            </w:r>
          </w:p>
        </w:tc>
      </w:tr>
      <w:tr w:rsidR="00111D59" w:rsidRPr="00792EFD" w14:paraId="38CB59D1" w14:textId="77777777" w:rsidTr="0064766A">
        <w:trPr>
          <w:cantSplit/>
          <w:trHeight w:val="12281"/>
        </w:trPr>
        <w:tc>
          <w:tcPr>
            <w:tcW w:w="9640" w:type="dxa"/>
          </w:tcPr>
          <w:p w14:paraId="5F8CD4C4" w14:textId="77777777" w:rsidR="00111D59" w:rsidRPr="00792EFD" w:rsidRDefault="00111D59" w:rsidP="0064766A">
            <w:pPr>
              <w:rPr>
                <w:rFonts w:ascii="Verdana" w:hAnsi="Verdana"/>
                <w:color w:val="0000FF"/>
                <w:lang w:val="ga-IE"/>
              </w:rPr>
            </w:pPr>
          </w:p>
        </w:tc>
      </w:tr>
    </w:tbl>
    <w:p w14:paraId="1D4F6696" w14:textId="52E90DA2" w:rsidR="00E658F5" w:rsidRPr="00111D59" w:rsidRDefault="00E658F5">
      <w:pPr>
        <w:rPr>
          <w:lang w:val="ga-IE"/>
        </w:rPr>
      </w:pPr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3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3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283AAAA8" w14:textId="77777777" w:rsidR="002B7FF1" w:rsidRDefault="002B7FF1" w:rsidP="00371800"/>
    <w:p w14:paraId="56394E5B" w14:textId="77777777" w:rsidR="002B7FF1" w:rsidRDefault="002B7FF1" w:rsidP="00371800"/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A0AEC4F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6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1ED8B78E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97EC1D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A4989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C1E627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EF77C2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4AFD100B" w14:textId="77777777" w:rsidR="00902467" w:rsidRDefault="005C6360" w:rsidP="005C6360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902467">
              <w:rPr>
                <w:rFonts w:ascii="Verdana" w:hAnsi="Verdana" w:cs="Arial"/>
                <w:b/>
                <w:sz w:val="24"/>
                <w:szCs w:val="22"/>
                <w:u w:val="single"/>
              </w:rPr>
              <w:t>8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Seicliosta Comórtas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</w:p>
          <w:p w14:paraId="699E26C1" w14:textId="479766BD" w:rsidR="005C6360" w:rsidRPr="00902467" w:rsidRDefault="00111D59" w:rsidP="005C6360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780B69">
              <w:rPr>
                <w:rFonts w:ascii="Verdana" w:hAnsi="Verdana"/>
                <w:b/>
                <w:sz w:val="24"/>
                <w:szCs w:val="24"/>
              </w:rPr>
              <w:t>Leabharlannaí</w:t>
            </w:r>
            <w:proofErr w:type="spellEnd"/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542EE07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032EF">
              <w:rPr>
                <w:rFonts w:ascii="Verdana" w:hAnsi="Verdana"/>
                <w:bCs/>
                <w:lang w:val="ga-IE"/>
              </w:rPr>
              <w:t>6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17398AB5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032EF">
              <w:rPr>
                <w:rFonts w:ascii="Verdana" w:hAnsi="Verdana"/>
                <w:lang w:val="ga-IE"/>
              </w:rPr>
              <w:t>7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DC1D62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PDF </w:t>
      </w:r>
      <w:proofErr w:type="spellStart"/>
      <w:r>
        <w:rPr>
          <w:rFonts w:ascii="Verdana" w:hAnsi="Verdana" w:cs="Arial"/>
        </w:rPr>
        <w:t>trí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íomh</w:t>
      </w:r>
      <w:r w:rsidRPr="00DC1D62">
        <w:rPr>
          <w:rFonts w:ascii="Verdana" w:hAnsi="Verdana" w:cs="Arial"/>
          <w:b/>
        </w:rPr>
        <w:t>phost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amháin</w:t>
      </w:r>
      <w:proofErr w:type="spellEnd"/>
      <w:r w:rsidRPr="00DC1D62">
        <w:rPr>
          <w:rFonts w:ascii="Verdana" w:hAnsi="Verdana" w:cs="Arial"/>
        </w:rPr>
        <w:t xml:space="preserve">, </w:t>
      </w:r>
      <w:proofErr w:type="spellStart"/>
      <w:r w:rsidRPr="00DC1D62">
        <w:rPr>
          <w:rFonts w:ascii="Verdana" w:hAnsi="Verdana" w:cs="Arial"/>
        </w:rPr>
        <w:t>chuig</w:t>
      </w:r>
      <w:proofErr w:type="spellEnd"/>
      <w:r w:rsidRPr="00DC1D62">
        <w:rPr>
          <w:rFonts w:ascii="Verdana" w:hAnsi="Verdana" w:cs="Arial"/>
        </w:rPr>
        <w:t xml:space="preserve"> </w:t>
      </w:r>
      <w:hyperlink r:id="rId9" w:history="1">
        <w:r w:rsidRPr="00DC1D62">
          <w:rPr>
            <w:rStyle w:val="Hyperlink"/>
            <w:rFonts w:ascii="Verdana" w:hAnsi="Verdana" w:cs="Arial"/>
          </w:rPr>
          <w:t>vacancies@donegalcoco.ie</w:t>
        </w:r>
      </w:hyperlink>
      <w:r w:rsidRPr="00DC1D62">
        <w:rPr>
          <w:rFonts w:ascii="Verdana" w:hAnsi="Verdana"/>
        </w:rPr>
        <w:t>.</w:t>
      </w:r>
    </w:p>
    <w:p w14:paraId="14FC5168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5EFE8A18" w:rsidR="004B2ED7" w:rsidRPr="007008A8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DD59AD">
        <w:rPr>
          <w:rFonts w:ascii="Verdana" w:hAnsi="Verdana"/>
          <w:bCs/>
        </w:rPr>
        <w:t>Cuir</w:t>
      </w:r>
      <w:proofErr w:type="spellEnd"/>
      <w:r w:rsidRPr="00DD59AD">
        <w:rPr>
          <w:rFonts w:ascii="Verdana" w:hAnsi="Verdana"/>
          <w:bCs/>
        </w:rPr>
        <w:t xml:space="preserve"> </w:t>
      </w:r>
      <w:r w:rsidRPr="00DD59AD">
        <w:rPr>
          <w:rFonts w:ascii="Verdana" w:hAnsi="Verdana"/>
          <w:b/>
          <w:bCs/>
        </w:rPr>
        <w:t>"</w:t>
      </w:r>
      <w:r w:rsidRPr="00DD59AD">
        <w:rPr>
          <w:rFonts w:ascii="Verdana" w:hAnsi="Verdana"/>
          <w:b/>
        </w:rPr>
        <w:t xml:space="preserve"> </w:t>
      </w:r>
      <w:proofErr w:type="spellStart"/>
      <w:r w:rsidR="00111D59">
        <w:rPr>
          <w:rFonts w:ascii="Verdana" w:hAnsi="Verdana"/>
          <w:b/>
          <w:bCs/>
          <w:i/>
          <w:iCs/>
          <w:bdr w:val="none" w:sz="0" w:space="0" w:color="auto" w:frame="1"/>
        </w:rPr>
        <w:t>Leabharlannaí</w:t>
      </w:r>
      <w:proofErr w:type="spellEnd"/>
      <w:r w:rsidRPr="004B2ED7">
        <w:rPr>
          <w:rFonts w:ascii="Verdana" w:hAnsi="Verdana"/>
          <w:b/>
          <w:bCs/>
        </w:rPr>
        <w:t>"</w:t>
      </w:r>
      <w:r w:rsidRPr="00DC1D62">
        <w:rPr>
          <w:rFonts w:ascii="Verdana" w:hAnsi="Verdana"/>
          <w:bCs/>
        </w:rPr>
        <w:t xml:space="preserve"> mar </w:t>
      </w:r>
      <w:proofErr w:type="spellStart"/>
      <w:r w:rsidRPr="00DC1D62">
        <w:rPr>
          <w:rFonts w:ascii="Verdana" w:hAnsi="Verdana"/>
          <w:bCs/>
        </w:rPr>
        <w:t>thagairt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i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líne</w:t>
      </w:r>
      <w:proofErr w:type="spellEnd"/>
      <w:r w:rsidRPr="00DC1D62">
        <w:rPr>
          <w:rFonts w:ascii="Verdana" w:hAnsi="Verdana"/>
          <w:bCs/>
        </w:rPr>
        <w:t xml:space="preserve"> an </w:t>
      </w:r>
      <w:proofErr w:type="spellStart"/>
      <w:r w:rsidRPr="00DC1D62">
        <w:rPr>
          <w:rFonts w:ascii="Verdana" w:hAnsi="Verdana"/>
          <w:bCs/>
        </w:rPr>
        <w:t>ábhair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nuair</w:t>
      </w:r>
      <w:proofErr w:type="spellEnd"/>
      <w:r w:rsidRPr="00DC1D62">
        <w:rPr>
          <w:rFonts w:ascii="Verdana" w:hAnsi="Verdana"/>
          <w:bCs/>
        </w:rPr>
        <w:t xml:space="preserve"> a </w:t>
      </w:r>
      <w:proofErr w:type="spellStart"/>
      <w:r w:rsidRPr="00DC1D62">
        <w:rPr>
          <w:rFonts w:ascii="Verdana" w:hAnsi="Verdana"/>
          <w:bCs/>
        </w:rPr>
        <w:t>sheolfar</w:t>
      </w:r>
      <w:proofErr w:type="spellEnd"/>
      <w:r w:rsidRPr="00DC1D62">
        <w:rPr>
          <w:rFonts w:ascii="Verdana" w:hAnsi="Verdana"/>
          <w:bCs/>
        </w:rPr>
        <w:t xml:space="preserve"> an t-</w:t>
      </w:r>
      <w:proofErr w:type="spellStart"/>
      <w:r w:rsidRPr="00DC1D62">
        <w:rPr>
          <w:rFonts w:ascii="Verdana" w:hAnsi="Verdana"/>
          <w:bCs/>
        </w:rPr>
        <w:t>iarratas</w:t>
      </w:r>
      <w:proofErr w:type="spellEnd"/>
      <w:r w:rsidRPr="00DC1D62">
        <w:rPr>
          <w:rFonts w:ascii="Verdana" w:hAnsi="Verdana"/>
          <w:bCs/>
        </w:rPr>
        <w:t xml:space="preserve"> de </w:t>
      </w:r>
      <w:proofErr w:type="spellStart"/>
      <w:r w:rsidRPr="00DC1D62">
        <w:rPr>
          <w:rFonts w:ascii="Verdana" w:hAnsi="Verdana"/>
          <w:bCs/>
        </w:rPr>
        <w:t>rphost</w:t>
      </w:r>
      <w:proofErr w:type="spellEnd"/>
      <w:r w:rsidRPr="00DC1D62">
        <w:rPr>
          <w:rFonts w:ascii="Verdana" w:hAnsi="Verdana"/>
          <w:bCs/>
        </w:rPr>
        <w:t>.</w:t>
      </w:r>
    </w:p>
    <w:p w14:paraId="5855511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DC1D62">
        <w:rPr>
          <w:rFonts w:ascii="Verdana" w:hAnsi="Verdana" w:cs="Arial"/>
        </w:rPr>
        <w:t>Caithfear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chomhlánaithe</w:t>
      </w:r>
      <w:proofErr w:type="spellEnd"/>
      <w:r w:rsidRPr="00DC1D62">
        <w:rPr>
          <w:rFonts w:ascii="Verdana" w:hAnsi="Verdana" w:cs="Arial"/>
        </w:rPr>
        <w:t xml:space="preserve"> a chur </w:t>
      </w:r>
      <w:proofErr w:type="spellStart"/>
      <w:r w:rsidRPr="00DC1D62">
        <w:rPr>
          <w:rFonts w:ascii="Verdana" w:hAnsi="Verdana" w:cs="Arial"/>
        </w:rPr>
        <w:t>isteach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tráth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nach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moille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ná</w:t>
      </w:r>
      <w:proofErr w:type="spellEnd"/>
      <w:r>
        <w:rPr>
          <w:rFonts w:ascii="Verdana" w:hAnsi="Verdana" w:cs="Arial"/>
        </w:rPr>
        <w:t xml:space="preserve"> 12 </w:t>
      </w:r>
      <w:proofErr w:type="spellStart"/>
      <w:r>
        <w:rPr>
          <w:rFonts w:ascii="Verdana" w:hAnsi="Verdana" w:cs="Arial"/>
        </w:rPr>
        <w:t>Meán</w:t>
      </w:r>
      <w:proofErr w:type="spellEnd"/>
      <w:r>
        <w:rPr>
          <w:rFonts w:ascii="Verdana" w:hAnsi="Verdana" w:cs="Arial"/>
        </w:rPr>
        <w:t xml:space="preserve"> Lae, </w:t>
      </w:r>
    </w:p>
    <w:p w14:paraId="78E79EF1" w14:textId="33BEE960" w:rsidR="004B2ED7" w:rsidRPr="00E8787F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Dé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Luain</w:t>
      </w:r>
      <w:proofErr w:type="spellEnd"/>
      <w:r w:rsidRPr="00780B69">
        <w:rPr>
          <w:rFonts w:ascii="Verdana" w:hAnsi="Verdana" w:cs="Arial"/>
          <w:b/>
        </w:rPr>
        <w:t xml:space="preserve">, </w:t>
      </w:r>
      <w:r w:rsidR="00780B69">
        <w:rPr>
          <w:rFonts w:ascii="Verdana" w:hAnsi="Verdana" w:cs="Arial"/>
          <w:b/>
        </w:rPr>
        <w:t>31ú</w:t>
      </w:r>
      <w:r w:rsidR="00111D59" w:rsidRPr="00780B69">
        <w:rPr>
          <w:rFonts w:ascii="Verdana" w:hAnsi="Verdana" w:cs="Arial"/>
          <w:b/>
        </w:rPr>
        <w:t xml:space="preserve"> </w:t>
      </w:r>
      <w:proofErr w:type="spellStart"/>
      <w:r w:rsidR="00111D59" w:rsidRPr="00780B69">
        <w:rPr>
          <w:rFonts w:ascii="Verdana" w:hAnsi="Verdana" w:cs="Arial"/>
          <w:b/>
        </w:rPr>
        <w:t>Márta</w:t>
      </w:r>
      <w:proofErr w:type="spellEnd"/>
      <w:r w:rsidR="008032EF" w:rsidRPr="00780B69">
        <w:rPr>
          <w:rFonts w:ascii="Verdana" w:hAnsi="Verdana" w:cs="Arial"/>
          <w:b/>
        </w:rPr>
        <w:t xml:space="preserve"> 20</w:t>
      </w:r>
      <w:r w:rsidR="00111D59" w:rsidRPr="00780B69">
        <w:rPr>
          <w:rFonts w:ascii="Verdana" w:hAnsi="Verdana" w:cs="Arial"/>
          <w:b/>
        </w:rPr>
        <w:t>25</w:t>
      </w:r>
      <w:r w:rsidR="004B2ED7" w:rsidRPr="00780B69">
        <w:rPr>
          <w:rFonts w:ascii="Verdana" w:hAnsi="Verdana" w:cs="Arial"/>
        </w:rPr>
        <w:t>.</w:t>
      </w:r>
      <w:r w:rsidR="0064367C">
        <w:rPr>
          <w:rFonts w:ascii="Verdana" w:hAnsi="Verdana" w:cs="Arial"/>
        </w:rPr>
        <w:t xml:space="preserve"> </w:t>
      </w:r>
      <w:r w:rsidR="004B2ED7">
        <w:rPr>
          <w:rFonts w:ascii="Verdana" w:hAnsi="Verdana" w:cs="Arial"/>
        </w:rPr>
        <w:t xml:space="preserve"> </w:t>
      </w:r>
    </w:p>
    <w:p w14:paraId="68C97BF5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FB3B74">
        <w:rPr>
          <w:rFonts w:ascii="Verdana" w:hAnsi="Verdana"/>
          <w:bCs/>
        </w:rPr>
        <w:t xml:space="preserve">Ní </w:t>
      </w:r>
      <w:proofErr w:type="spellStart"/>
      <w:r w:rsidRPr="00FB3B74">
        <w:rPr>
          <w:rFonts w:ascii="Verdana" w:hAnsi="Verdana"/>
          <w:bCs/>
        </w:rPr>
        <w:t>ghlacfar</w:t>
      </w:r>
      <w:proofErr w:type="spellEnd"/>
      <w:r w:rsidRPr="00FB3B74">
        <w:rPr>
          <w:rFonts w:ascii="Verdana" w:hAnsi="Verdana"/>
          <w:bCs/>
        </w:rPr>
        <w:t xml:space="preserve"> le </w:t>
      </w:r>
      <w:proofErr w:type="spellStart"/>
      <w:r w:rsidRPr="00FB3B74">
        <w:rPr>
          <w:rFonts w:ascii="Verdana" w:hAnsi="Verdana"/>
          <w:bCs/>
        </w:rPr>
        <w:t>hiarratais</w:t>
      </w:r>
      <w:proofErr w:type="spellEnd"/>
      <w:r w:rsidRPr="00FB3B74">
        <w:rPr>
          <w:rFonts w:ascii="Verdana" w:hAnsi="Verdana"/>
          <w:bCs/>
        </w:rPr>
        <w:t xml:space="preserve"> </w:t>
      </w:r>
      <w:proofErr w:type="spellStart"/>
      <w:r w:rsidRPr="00FB3B74">
        <w:rPr>
          <w:rFonts w:ascii="Verdana" w:hAnsi="Verdana"/>
          <w:bCs/>
        </w:rPr>
        <w:t>mhalla</w:t>
      </w:r>
      <w:proofErr w:type="spellEnd"/>
      <w:r w:rsidRPr="00FB3B74">
        <w:rPr>
          <w:rFonts w:ascii="Verdana" w:hAnsi="Verdana"/>
          <w:bCs/>
        </w:rPr>
        <w:t>.</w:t>
      </w:r>
    </w:p>
    <w:p w14:paraId="27B957A7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1C2809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ar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Foirm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1C2809">
        <w:rPr>
          <w:rFonts w:ascii="Verdana" w:hAnsi="Verdana"/>
          <w:bCs/>
        </w:rPr>
        <w:t>Admhófar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huathoibríoch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chuirfear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isteach</w:t>
      </w:r>
      <w:proofErr w:type="spell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rphost</w:t>
      </w:r>
      <w:proofErr w:type="spellEnd"/>
      <w:r w:rsidRPr="001C2809">
        <w:rPr>
          <w:rFonts w:ascii="Verdana" w:hAnsi="Verdana"/>
          <w:bCs/>
        </w:rPr>
        <w:t xml:space="preserve">. </w:t>
      </w:r>
      <w:proofErr w:type="spellStart"/>
      <w:r w:rsidRPr="001C2809">
        <w:rPr>
          <w:rFonts w:ascii="Verdana" w:hAnsi="Verdana"/>
          <w:bCs/>
        </w:rPr>
        <w:t>Coinnigh</w:t>
      </w:r>
      <w:proofErr w:type="spellEnd"/>
      <w:r w:rsidRPr="001C2809">
        <w:rPr>
          <w:rFonts w:ascii="Verdana" w:hAnsi="Verdana"/>
          <w:bCs/>
        </w:rPr>
        <w:t xml:space="preserve"> an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seo</w:t>
      </w:r>
      <w:proofErr w:type="spellEnd"/>
      <w:r w:rsidRPr="001C2809">
        <w:rPr>
          <w:rFonts w:ascii="Verdana" w:hAnsi="Verdana"/>
          <w:bCs/>
        </w:rPr>
        <w:t xml:space="preserve"> mar </w:t>
      </w:r>
      <w:proofErr w:type="spellStart"/>
      <w:r w:rsidRPr="001C2809">
        <w:rPr>
          <w:rFonts w:ascii="Verdana" w:hAnsi="Verdana"/>
          <w:bCs/>
        </w:rPr>
        <w:t>chruthúnas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sheachadadh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d'iarratais</w:t>
      </w:r>
      <w:proofErr w:type="spellEnd"/>
      <w:r w:rsidRPr="001C2809">
        <w:rPr>
          <w:rFonts w:ascii="Verdana" w:hAnsi="Verdana"/>
          <w:bCs/>
        </w:rPr>
        <w:t>.</w:t>
      </w:r>
    </w:p>
    <w:p w14:paraId="07F053C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7712F98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1C2809">
        <w:rPr>
          <w:rFonts w:ascii="Verdana" w:hAnsi="Verdana"/>
          <w:bCs/>
        </w:rPr>
        <w:t xml:space="preserve">Mura </w:t>
      </w:r>
      <w:proofErr w:type="spellStart"/>
      <w:r w:rsidRPr="001C2809">
        <w:rPr>
          <w:rFonts w:ascii="Verdana" w:hAnsi="Verdana"/>
          <w:bCs/>
        </w:rPr>
        <w:t>bhfaighidh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tú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faoi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cheann</w:t>
      </w:r>
      <w:proofErr w:type="spellEnd"/>
      <w:r w:rsidRPr="001C2809">
        <w:rPr>
          <w:rFonts w:ascii="Verdana" w:hAnsi="Verdana"/>
          <w:bCs/>
        </w:rPr>
        <w:t xml:space="preserve"> 24 </w:t>
      </w:r>
      <w:proofErr w:type="spellStart"/>
      <w:r w:rsidRPr="001C2809">
        <w:rPr>
          <w:rFonts w:ascii="Verdana" w:hAnsi="Verdana"/>
          <w:bCs/>
        </w:rPr>
        <w:t>uair</w:t>
      </w:r>
      <w:proofErr w:type="spellEnd"/>
      <w:r w:rsidRPr="001C2809">
        <w:rPr>
          <w:rFonts w:ascii="Verdana" w:hAnsi="Verdana"/>
          <w:bCs/>
        </w:rPr>
        <w:t xml:space="preserve">, </w:t>
      </w:r>
      <w:proofErr w:type="spellStart"/>
      <w:r w:rsidRPr="001C2809">
        <w:rPr>
          <w:rFonts w:ascii="Verdana" w:hAnsi="Verdana"/>
          <w:bCs/>
        </w:rPr>
        <w:t>déan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teagmháil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láithreach</w:t>
      </w:r>
      <w:proofErr w:type="spellEnd"/>
      <w:r w:rsidRPr="001C2809">
        <w:rPr>
          <w:rFonts w:ascii="Verdana" w:hAnsi="Verdana"/>
          <w:bCs/>
        </w:rPr>
        <w:t xml:space="preserve"> leis an </w:t>
      </w:r>
      <w:proofErr w:type="spellStart"/>
      <w:r w:rsidRPr="001C2809">
        <w:rPr>
          <w:rFonts w:ascii="Verdana" w:hAnsi="Verdana"/>
          <w:bCs/>
        </w:rPr>
        <w:t>Rannóg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Earcaíochta</w:t>
      </w:r>
      <w:proofErr w:type="spellEnd"/>
      <w:r w:rsidRPr="001C2809">
        <w:rPr>
          <w:rFonts w:ascii="Verdana" w:hAnsi="Verdana"/>
          <w:bCs/>
        </w:rPr>
        <w:t xml:space="preserve">, An </w:t>
      </w:r>
      <w:proofErr w:type="spellStart"/>
      <w:r w:rsidRPr="001C2809">
        <w:rPr>
          <w:rFonts w:ascii="Verdana" w:hAnsi="Verdana"/>
          <w:bCs/>
        </w:rPr>
        <w:t>Roinn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Acmhainní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Daonna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ar</w:t>
      </w:r>
      <w:proofErr w:type="spellEnd"/>
      <w:r w:rsidRPr="001C2809">
        <w:rPr>
          <w:rFonts w:ascii="Verdana" w:hAnsi="Verdana"/>
          <w:bCs/>
        </w:rPr>
        <w:t xml:space="preserve"> 074 91 </w:t>
      </w:r>
      <w:r w:rsidRPr="00111D59">
        <w:rPr>
          <w:rFonts w:ascii="Verdana" w:hAnsi="Verdana"/>
          <w:bCs/>
        </w:rPr>
        <w:t>72</w:t>
      </w:r>
      <w:r w:rsidR="00446265" w:rsidRPr="00111D59">
        <w:rPr>
          <w:rFonts w:ascii="Verdana" w:hAnsi="Verdana"/>
          <w:bCs/>
        </w:rPr>
        <w:t>410</w:t>
      </w:r>
      <w:r w:rsidR="00111D59" w:rsidRPr="00111D59">
        <w:rPr>
          <w:rFonts w:ascii="Verdana" w:hAnsi="Verdana"/>
          <w:bCs/>
        </w:rPr>
        <w:t>.</w:t>
      </w:r>
      <w:r w:rsidRPr="001C2809">
        <w:rPr>
          <w:rFonts w:ascii="Verdana" w:hAnsi="Verdana"/>
          <w:bCs/>
        </w:rPr>
        <w:t xml:space="preserve">  Is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48F6DD84" w:rsidR="004B2ED7" w:rsidRPr="00111D5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  <w:color w:val="000000" w:themeColor="text1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780B69">
        <w:rPr>
          <w:rFonts w:ascii="Verdana" w:hAnsi="Verdana" w:cs="Arial"/>
          <w:b/>
          <w:bCs/>
          <w:i/>
          <w:iCs/>
          <w:color w:val="000000" w:themeColor="text1"/>
        </w:rPr>
        <w:t>#</w:t>
      </w:r>
      <w:r w:rsidR="0064367C" w:rsidRPr="00780B69">
        <w:rPr>
          <w:rFonts w:ascii="Verdana" w:hAnsi="Verdana" w:cs="Arial"/>
          <w:b/>
          <w:bCs/>
          <w:i/>
          <w:iCs/>
          <w:color w:val="000000" w:themeColor="text1"/>
        </w:rPr>
        <w:t xml:space="preserve"> </w:t>
      </w:r>
      <w:r w:rsidR="00111D59" w:rsidRPr="00780B69">
        <w:rPr>
          <w:rFonts w:ascii="Verdana" w:hAnsi="Verdana" w:cs="Arial"/>
          <w:b/>
          <w:bCs/>
          <w:i/>
          <w:iCs/>
          <w:color w:val="000000" w:themeColor="text1"/>
        </w:rPr>
        <w:t>L</w:t>
      </w:r>
      <w:r w:rsidR="008032EF" w:rsidRPr="00780B69">
        <w:rPr>
          <w:rFonts w:ascii="Verdana" w:hAnsi="Verdana" w:cs="Arial"/>
          <w:b/>
          <w:bCs/>
          <w:i/>
          <w:iCs/>
          <w:color w:val="000000" w:themeColor="text1"/>
        </w:rPr>
        <w:t xml:space="preserve"> 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224B5875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64367C" w:rsidRPr="001C2809">
        <w:rPr>
          <w:rFonts w:ascii="Verdana" w:hAnsi="Verdana"/>
          <w:bCs/>
        </w:rPr>
        <w:t xml:space="preserve">074 91 </w:t>
      </w:r>
      <w:r w:rsidR="0064367C" w:rsidRPr="00111D59">
        <w:rPr>
          <w:rFonts w:ascii="Verdana" w:hAnsi="Verdana"/>
          <w:bCs/>
        </w:rPr>
        <w:t>72410.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p w14:paraId="4D33FE11" w14:textId="77777777" w:rsidR="001D10F4" w:rsidRP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3"/>
  </w:num>
  <w:num w:numId="2" w16cid:durableId="500775682">
    <w:abstractNumId w:val="8"/>
  </w:num>
  <w:num w:numId="3" w16cid:durableId="1397312526">
    <w:abstractNumId w:val="0"/>
  </w:num>
  <w:num w:numId="4" w16cid:durableId="1849059400">
    <w:abstractNumId w:val="7"/>
  </w:num>
  <w:num w:numId="5" w16cid:durableId="449395741">
    <w:abstractNumId w:val="3"/>
  </w:num>
  <w:num w:numId="6" w16cid:durableId="1250408">
    <w:abstractNumId w:val="5"/>
  </w:num>
  <w:num w:numId="7" w16cid:durableId="584267082">
    <w:abstractNumId w:val="9"/>
  </w:num>
  <w:num w:numId="8" w16cid:durableId="1165361470">
    <w:abstractNumId w:val="11"/>
  </w:num>
  <w:num w:numId="9" w16cid:durableId="978463474">
    <w:abstractNumId w:val="10"/>
  </w:num>
  <w:num w:numId="10" w16cid:durableId="21395776">
    <w:abstractNumId w:val="12"/>
  </w:num>
  <w:num w:numId="11" w16cid:durableId="138888108">
    <w:abstractNumId w:val="2"/>
  </w:num>
  <w:num w:numId="12" w16cid:durableId="798838656">
    <w:abstractNumId w:val="4"/>
  </w:num>
  <w:num w:numId="13" w16cid:durableId="875124642">
    <w:abstractNumId w:val="1"/>
  </w:num>
  <w:num w:numId="14" w16cid:durableId="144280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11D5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20181"/>
    <w:rsid w:val="00240368"/>
    <w:rsid w:val="00252E47"/>
    <w:rsid w:val="002614FC"/>
    <w:rsid w:val="00270DED"/>
    <w:rsid w:val="00270F50"/>
    <w:rsid w:val="002841F2"/>
    <w:rsid w:val="00286C03"/>
    <w:rsid w:val="00290693"/>
    <w:rsid w:val="00293F37"/>
    <w:rsid w:val="002B483A"/>
    <w:rsid w:val="002B7FF1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4FC9"/>
    <w:rsid w:val="0041588F"/>
    <w:rsid w:val="00424465"/>
    <w:rsid w:val="00442B42"/>
    <w:rsid w:val="00446265"/>
    <w:rsid w:val="00446921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1098A"/>
    <w:rsid w:val="00530F71"/>
    <w:rsid w:val="00535DB1"/>
    <w:rsid w:val="005379D8"/>
    <w:rsid w:val="0054253B"/>
    <w:rsid w:val="00547E91"/>
    <w:rsid w:val="00556B99"/>
    <w:rsid w:val="00561C97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0B69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5BC"/>
    <w:rsid w:val="008614E0"/>
    <w:rsid w:val="00876D9B"/>
    <w:rsid w:val="00884990"/>
    <w:rsid w:val="00887FAE"/>
    <w:rsid w:val="00895806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94531"/>
    <w:rsid w:val="009A60D7"/>
    <w:rsid w:val="009B06CC"/>
    <w:rsid w:val="009C0901"/>
    <w:rsid w:val="009E1516"/>
    <w:rsid w:val="009E2F5C"/>
    <w:rsid w:val="009E66AB"/>
    <w:rsid w:val="009F6871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390E"/>
    <w:rsid w:val="00B345C5"/>
    <w:rsid w:val="00B36D59"/>
    <w:rsid w:val="00B61636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B3AE3"/>
    <w:rsid w:val="00BC277D"/>
    <w:rsid w:val="00BC4C15"/>
    <w:rsid w:val="00BC6992"/>
    <w:rsid w:val="00BD5690"/>
    <w:rsid w:val="00BF074B"/>
    <w:rsid w:val="00C02EDB"/>
    <w:rsid w:val="00C0442A"/>
    <w:rsid w:val="00C12723"/>
    <w:rsid w:val="00C20255"/>
    <w:rsid w:val="00C52F68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3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90E"/>
  </w:style>
  <w:style w:type="character" w:customStyle="1" w:styleId="CommentTextChar">
    <w:name w:val="Comment Text Char"/>
    <w:basedOn w:val="DefaultParagraphFont"/>
    <w:link w:val="CommentText"/>
    <w:uiPriority w:val="99"/>
    <w:rsid w:val="00B3390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90E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1315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8932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NATASHA BROWN</cp:lastModifiedBy>
  <cp:revision>2</cp:revision>
  <cp:lastPrinted>2018-04-26T08:58:00Z</cp:lastPrinted>
  <dcterms:created xsi:type="dcterms:W3CDTF">2025-03-13T09:23:00Z</dcterms:created>
  <dcterms:modified xsi:type="dcterms:W3CDTF">2025-03-13T09:23:00Z</dcterms:modified>
</cp:coreProperties>
</file>